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1034" w14:textId="74ADEA26" w:rsidR="001A1A77" w:rsidRDefault="00395809" w:rsidP="00395809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 w:rsidRPr="00395809">
        <w:rPr>
          <w:b/>
          <w:bCs/>
          <w:sz w:val="32"/>
          <w:szCs w:val="32"/>
          <w:u w:val="single"/>
        </w:rPr>
        <w:t>DISCOVERING CHURCH IN THE NEW NORMAL</w:t>
      </w:r>
    </w:p>
    <w:p w14:paraId="4EFCAB2A" w14:textId="39FBB957" w:rsidR="00395809" w:rsidRPr="00395809" w:rsidRDefault="00395809" w:rsidP="00BD5644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2020</w:t>
      </w:r>
    </w:p>
    <w:p w14:paraId="1FB8EECA" w14:textId="378105C8" w:rsidR="001A1A77" w:rsidRPr="00BD5644" w:rsidRDefault="001A1A77" w:rsidP="00BD5644">
      <w:pPr>
        <w:spacing w:line="240" w:lineRule="auto"/>
        <w:jc w:val="both"/>
        <w:rPr>
          <w:b/>
          <w:bCs/>
          <w:sz w:val="28"/>
          <w:szCs w:val="28"/>
        </w:rPr>
      </w:pPr>
      <w:r w:rsidRPr="00BD5644">
        <w:rPr>
          <w:b/>
          <w:bCs/>
          <w:sz w:val="28"/>
          <w:szCs w:val="28"/>
        </w:rPr>
        <w:t>INTRODUCTION</w:t>
      </w:r>
    </w:p>
    <w:p w14:paraId="2F285EB1" w14:textId="5445CB00" w:rsidR="001A1A77" w:rsidRPr="00BD5644" w:rsidRDefault="001A1A77" w:rsidP="00BD5644">
      <w:pPr>
        <w:spacing w:line="240" w:lineRule="auto"/>
        <w:jc w:val="both"/>
        <w:rPr>
          <w:sz w:val="24"/>
          <w:szCs w:val="24"/>
        </w:rPr>
      </w:pPr>
      <w:proofErr w:type="spellStart"/>
      <w:r w:rsidRPr="00BD5644">
        <w:rPr>
          <w:sz w:val="24"/>
          <w:szCs w:val="24"/>
        </w:rPr>
        <w:t>Covid</w:t>
      </w:r>
      <w:proofErr w:type="spellEnd"/>
      <w:r w:rsidRPr="00BD5644">
        <w:rPr>
          <w:sz w:val="24"/>
          <w:szCs w:val="24"/>
        </w:rPr>
        <w:t xml:space="preserve"> has certainly turned our world upside down!</w:t>
      </w:r>
    </w:p>
    <w:p w14:paraId="1489A19C" w14:textId="0F495A08" w:rsidR="001A1A77" w:rsidRPr="00BD5644" w:rsidRDefault="001A1A77" w:rsidP="00BD5644">
      <w:pPr>
        <w:spacing w:line="240" w:lineRule="auto"/>
        <w:jc w:val="both"/>
        <w:rPr>
          <w:sz w:val="24"/>
          <w:szCs w:val="24"/>
        </w:rPr>
      </w:pPr>
      <w:r w:rsidRPr="00BD5644">
        <w:rPr>
          <w:sz w:val="24"/>
          <w:szCs w:val="24"/>
        </w:rPr>
        <w:t>It has been</w:t>
      </w:r>
      <w:r w:rsidR="00097556">
        <w:rPr>
          <w:sz w:val="24"/>
          <w:szCs w:val="24"/>
        </w:rPr>
        <w:t xml:space="preserve">, </w:t>
      </w:r>
      <w:r w:rsidRPr="00BD5644">
        <w:rPr>
          <w:sz w:val="24"/>
          <w:szCs w:val="24"/>
        </w:rPr>
        <w:t>and still is</w:t>
      </w:r>
      <w:r w:rsidR="00097556">
        <w:rPr>
          <w:sz w:val="24"/>
          <w:szCs w:val="24"/>
        </w:rPr>
        <w:t>,</w:t>
      </w:r>
      <w:r w:rsidRPr="00BD5644">
        <w:rPr>
          <w:sz w:val="24"/>
          <w:szCs w:val="24"/>
        </w:rPr>
        <w:t xml:space="preserve"> difficult and challenging on  many levels, but a lot of positives have flown from it too – it has gifted us time to reflect, time to think about things differently and time to connect with people in new ways. The pandemic has </w:t>
      </w:r>
      <w:proofErr w:type="gramStart"/>
      <w:r w:rsidRPr="00BD5644">
        <w:rPr>
          <w:sz w:val="24"/>
          <w:szCs w:val="24"/>
        </w:rPr>
        <w:t>opened</w:t>
      </w:r>
      <w:r w:rsidR="00395809">
        <w:rPr>
          <w:sz w:val="24"/>
          <w:szCs w:val="24"/>
        </w:rPr>
        <w:t xml:space="preserve"> </w:t>
      </w:r>
      <w:r w:rsidRPr="00BD5644">
        <w:rPr>
          <w:sz w:val="24"/>
          <w:szCs w:val="24"/>
        </w:rPr>
        <w:t>up</w:t>
      </w:r>
      <w:proofErr w:type="gramEnd"/>
      <w:r w:rsidRPr="00BD5644">
        <w:rPr>
          <w:sz w:val="24"/>
          <w:szCs w:val="24"/>
        </w:rPr>
        <w:t xml:space="preserve"> a whole new platform of operating and post-lockdown one wouldn’t just want to slam this door shut, in fact one would want to grab hold of this opportunity and build on it.</w:t>
      </w:r>
    </w:p>
    <w:p w14:paraId="572D29CC" w14:textId="34CEFEE0" w:rsidR="001A1A77" w:rsidRPr="00BD5644" w:rsidRDefault="001A1A77" w:rsidP="00BD5644">
      <w:pPr>
        <w:spacing w:line="240" w:lineRule="auto"/>
        <w:jc w:val="both"/>
        <w:rPr>
          <w:sz w:val="24"/>
          <w:szCs w:val="24"/>
        </w:rPr>
      </w:pPr>
      <w:r w:rsidRPr="00BD5644">
        <w:rPr>
          <w:sz w:val="24"/>
          <w:szCs w:val="24"/>
        </w:rPr>
        <w:t>It is remarkable how the various NELCSA congregations reacted almost overnight to the challenges the pandemic presented, with online services, bible studies, devotions, reflections, teaching, youth services, youth camps and even e-bazaars and a brass festival. As one reads through this list of minist</w:t>
      </w:r>
      <w:r w:rsidR="00395809">
        <w:rPr>
          <w:sz w:val="24"/>
          <w:szCs w:val="24"/>
        </w:rPr>
        <w:t>ries</w:t>
      </w:r>
      <w:r w:rsidRPr="00BD5644">
        <w:rPr>
          <w:sz w:val="24"/>
          <w:szCs w:val="24"/>
        </w:rPr>
        <w:t>, it is clear</w:t>
      </w:r>
      <w:r w:rsidR="00395809">
        <w:rPr>
          <w:sz w:val="24"/>
          <w:szCs w:val="24"/>
        </w:rPr>
        <w:t>,</w:t>
      </w:r>
      <w:r w:rsidRPr="00BD5644">
        <w:rPr>
          <w:sz w:val="24"/>
          <w:szCs w:val="24"/>
        </w:rPr>
        <w:t xml:space="preserve"> that some ministries are relational and need personal interaction to function optimally, but other are more content-based and can function successfully on an online platform going forward.</w:t>
      </w:r>
    </w:p>
    <w:p w14:paraId="74E3D14E" w14:textId="6BC7988E" w:rsidR="001A1A77" w:rsidRPr="00BD5644" w:rsidRDefault="001A1A77" w:rsidP="00BD5644">
      <w:pPr>
        <w:spacing w:line="240" w:lineRule="auto"/>
        <w:jc w:val="both"/>
        <w:rPr>
          <w:b/>
          <w:bCs/>
          <w:sz w:val="28"/>
          <w:szCs w:val="28"/>
        </w:rPr>
      </w:pPr>
      <w:r w:rsidRPr="00BD5644">
        <w:rPr>
          <w:b/>
          <w:bCs/>
          <w:sz w:val="28"/>
          <w:szCs w:val="28"/>
        </w:rPr>
        <w:t>EXTERNAL AUDIENCE</w:t>
      </w:r>
    </w:p>
    <w:p w14:paraId="5038C2BF" w14:textId="07D9E43B" w:rsidR="00BD5644" w:rsidRPr="00BD5644" w:rsidRDefault="00F53C71" w:rsidP="00BD56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Internet offers such an information overload</w:t>
      </w:r>
      <w:r w:rsidR="00AE08E2">
        <w:rPr>
          <w:sz w:val="24"/>
          <w:szCs w:val="24"/>
        </w:rPr>
        <w:t>,</w:t>
      </w:r>
      <w:r>
        <w:rPr>
          <w:sz w:val="24"/>
          <w:szCs w:val="24"/>
        </w:rPr>
        <w:t xml:space="preserve"> that it can sometimes be quite overwhelming – many Christian perspectives vie for attention and the voice</w:t>
      </w:r>
      <w:r w:rsidR="00AE08E2">
        <w:rPr>
          <w:sz w:val="24"/>
          <w:szCs w:val="24"/>
        </w:rPr>
        <w:t>s</w:t>
      </w:r>
      <w:r>
        <w:rPr>
          <w:sz w:val="24"/>
          <w:szCs w:val="24"/>
        </w:rPr>
        <w:t xml:space="preserve"> of the “Theology of the Cross” and the “suffering Christ” </w:t>
      </w:r>
      <w:r w:rsidR="00AE08E2">
        <w:rPr>
          <w:sz w:val="24"/>
          <w:szCs w:val="24"/>
        </w:rPr>
        <w:t>are</w:t>
      </w:r>
      <w:r>
        <w:rPr>
          <w:sz w:val="24"/>
          <w:szCs w:val="24"/>
        </w:rPr>
        <w:t xml:space="preserve"> often drowned out</w:t>
      </w:r>
      <w:r w:rsidR="00BD5644" w:rsidRPr="00BD5644">
        <w:rPr>
          <w:sz w:val="24"/>
          <w:szCs w:val="24"/>
        </w:rPr>
        <w:t xml:space="preserve">. As technology brings the suffering from around the globe and the questions related to that, right into our living rooms, this voice is becoming more and more </w:t>
      </w:r>
      <w:r w:rsidR="00BD5644" w:rsidRPr="00BD5644">
        <w:rPr>
          <w:sz w:val="24"/>
          <w:szCs w:val="24"/>
        </w:rPr>
        <w:t xml:space="preserve">important. What is our response to all the suffering and injustice in the world? The Theology of the Cross is a helpful platform from which to grapple with these big and very real questions. </w:t>
      </w:r>
      <w:r w:rsidR="00AE08E2">
        <w:rPr>
          <w:sz w:val="24"/>
          <w:szCs w:val="24"/>
        </w:rPr>
        <w:t xml:space="preserve">Without a doubt, there is a lot to be learned from many churches, but NELCSA too, has a wealth of information that should be </w:t>
      </w:r>
      <w:r w:rsidR="00AD65CC">
        <w:rPr>
          <w:sz w:val="24"/>
          <w:szCs w:val="24"/>
        </w:rPr>
        <w:t>easily accessible on the</w:t>
      </w:r>
      <w:r w:rsidR="00AE08E2">
        <w:rPr>
          <w:sz w:val="24"/>
          <w:szCs w:val="24"/>
        </w:rPr>
        <w:t xml:space="preserve"> online Christian landscape, to add to the richness that is the world-wide church</w:t>
      </w:r>
      <w:r w:rsidR="00BD5644" w:rsidRPr="00BD5644">
        <w:rPr>
          <w:sz w:val="24"/>
          <w:szCs w:val="24"/>
        </w:rPr>
        <w:t>.</w:t>
      </w:r>
    </w:p>
    <w:p w14:paraId="50CFE0E1" w14:textId="1EDA01BC" w:rsidR="00BD5644" w:rsidRPr="00BD5644" w:rsidRDefault="00BD5644" w:rsidP="00BD5644">
      <w:pPr>
        <w:spacing w:line="240" w:lineRule="auto"/>
        <w:jc w:val="both"/>
        <w:rPr>
          <w:b/>
          <w:bCs/>
          <w:sz w:val="28"/>
          <w:szCs w:val="28"/>
        </w:rPr>
      </w:pPr>
      <w:r w:rsidRPr="00BD5644">
        <w:rPr>
          <w:b/>
          <w:bCs/>
          <w:sz w:val="28"/>
          <w:szCs w:val="28"/>
        </w:rPr>
        <w:t>INTERNAL AUDIENCE</w:t>
      </w:r>
    </w:p>
    <w:p w14:paraId="3E811AC5" w14:textId="4CBBF49E" w:rsidR="00B47612" w:rsidRPr="004C74D4" w:rsidRDefault="00B47612" w:rsidP="00B47612">
      <w:pPr>
        <w:spacing w:line="240" w:lineRule="auto"/>
        <w:jc w:val="both"/>
        <w:rPr>
          <w:sz w:val="24"/>
          <w:szCs w:val="24"/>
        </w:rPr>
      </w:pPr>
      <w:r w:rsidRPr="004C74D4">
        <w:rPr>
          <w:sz w:val="24"/>
          <w:szCs w:val="24"/>
        </w:rPr>
        <w:t>Many NELCSA members have a deep understanding of the Lutheran understanding of faith, but many do not. Making information more accessible</w:t>
      </w:r>
      <w:r w:rsidR="004C74D4" w:rsidRPr="004C74D4">
        <w:rPr>
          <w:sz w:val="24"/>
          <w:szCs w:val="24"/>
        </w:rPr>
        <w:t xml:space="preserve"> online,</w:t>
      </w:r>
      <w:r w:rsidRPr="004C74D4">
        <w:rPr>
          <w:sz w:val="24"/>
          <w:szCs w:val="24"/>
        </w:rPr>
        <w:t xml:space="preserve"> would help congregation members understand their faith better and give them the confidence to add their</w:t>
      </w:r>
      <w:r w:rsidR="00AD65CC">
        <w:rPr>
          <w:sz w:val="24"/>
          <w:szCs w:val="24"/>
        </w:rPr>
        <w:t xml:space="preserve"> Lutheran</w:t>
      </w:r>
      <w:r w:rsidRPr="004C74D4">
        <w:rPr>
          <w:sz w:val="24"/>
          <w:szCs w:val="24"/>
        </w:rPr>
        <w:t xml:space="preserve"> voice to </w:t>
      </w:r>
      <w:r w:rsidR="00AE08E2">
        <w:rPr>
          <w:sz w:val="24"/>
          <w:szCs w:val="24"/>
        </w:rPr>
        <w:t>the voices</w:t>
      </w:r>
      <w:r w:rsidR="004C74D4" w:rsidRPr="004C74D4">
        <w:rPr>
          <w:sz w:val="24"/>
          <w:szCs w:val="24"/>
        </w:rPr>
        <w:t xml:space="preserve"> of their Christian sisters </w:t>
      </w:r>
      <w:r w:rsidR="00AE08E2">
        <w:rPr>
          <w:sz w:val="24"/>
          <w:szCs w:val="24"/>
        </w:rPr>
        <w:t xml:space="preserve">and brothers </w:t>
      </w:r>
      <w:r w:rsidR="00AD65CC">
        <w:rPr>
          <w:sz w:val="24"/>
          <w:szCs w:val="24"/>
        </w:rPr>
        <w:t xml:space="preserve">from other churches </w:t>
      </w:r>
      <w:r w:rsidR="004C74D4" w:rsidRPr="004C74D4">
        <w:rPr>
          <w:sz w:val="24"/>
          <w:szCs w:val="24"/>
        </w:rPr>
        <w:t xml:space="preserve">and so add to the richness of </w:t>
      </w:r>
      <w:r w:rsidR="00097556">
        <w:rPr>
          <w:sz w:val="24"/>
          <w:szCs w:val="24"/>
        </w:rPr>
        <w:t xml:space="preserve">Christian </w:t>
      </w:r>
      <w:r w:rsidR="004C74D4" w:rsidRPr="004C74D4">
        <w:rPr>
          <w:sz w:val="24"/>
          <w:szCs w:val="24"/>
        </w:rPr>
        <w:t>perspectives.</w:t>
      </w:r>
    </w:p>
    <w:p w14:paraId="2F2DE0C0" w14:textId="07A53CE3" w:rsidR="00BD5644" w:rsidRDefault="00BD5644" w:rsidP="00BD5644">
      <w:pPr>
        <w:spacing w:line="240" w:lineRule="auto"/>
        <w:jc w:val="both"/>
        <w:rPr>
          <w:sz w:val="24"/>
          <w:szCs w:val="24"/>
        </w:rPr>
      </w:pPr>
      <w:r w:rsidRPr="00BD5644">
        <w:rPr>
          <w:sz w:val="24"/>
          <w:szCs w:val="24"/>
        </w:rPr>
        <w:t>Online</w:t>
      </w:r>
      <w:r w:rsidR="00AE08E2">
        <w:rPr>
          <w:sz w:val="24"/>
          <w:szCs w:val="24"/>
        </w:rPr>
        <w:t xml:space="preserve"> NELCSA</w:t>
      </w:r>
      <w:r w:rsidRPr="00BD5644">
        <w:rPr>
          <w:sz w:val="24"/>
          <w:szCs w:val="24"/>
        </w:rPr>
        <w:t xml:space="preserve"> resources would also be of great value to under-resourced congregations and congregations without a pastor.</w:t>
      </w:r>
    </w:p>
    <w:p w14:paraId="2A2B0106" w14:textId="1986635F" w:rsidR="004C74D4" w:rsidRPr="004C74D4" w:rsidRDefault="004C74D4" w:rsidP="004C74D4">
      <w:pPr>
        <w:spacing w:line="240" w:lineRule="auto"/>
        <w:jc w:val="both"/>
        <w:rPr>
          <w:color w:val="0070C0"/>
          <w:sz w:val="24"/>
          <w:szCs w:val="24"/>
        </w:rPr>
      </w:pPr>
      <w:r w:rsidRPr="004C74D4">
        <w:rPr>
          <w:color w:val="0070C0"/>
          <w:sz w:val="24"/>
          <w:szCs w:val="24"/>
        </w:rPr>
        <w:t xml:space="preserve">QUESTION: How </w:t>
      </w:r>
      <w:r w:rsidR="00097556">
        <w:rPr>
          <w:color w:val="0070C0"/>
          <w:sz w:val="24"/>
          <w:szCs w:val="24"/>
        </w:rPr>
        <w:t>can</w:t>
      </w:r>
      <w:r w:rsidRPr="004C74D4">
        <w:rPr>
          <w:color w:val="0070C0"/>
          <w:sz w:val="24"/>
          <w:szCs w:val="24"/>
        </w:rPr>
        <w:t xml:space="preserve"> we promote</w:t>
      </w:r>
      <w:r w:rsidR="00841FFB">
        <w:rPr>
          <w:color w:val="0070C0"/>
          <w:sz w:val="24"/>
          <w:szCs w:val="24"/>
        </w:rPr>
        <w:t xml:space="preserve"> existing </w:t>
      </w:r>
      <w:r w:rsidR="00097556">
        <w:rPr>
          <w:color w:val="0070C0"/>
          <w:sz w:val="24"/>
          <w:szCs w:val="24"/>
        </w:rPr>
        <w:t xml:space="preserve">NELCSA </w:t>
      </w:r>
      <w:r w:rsidR="00841FFB">
        <w:rPr>
          <w:color w:val="0070C0"/>
          <w:sz w:val="24"/>
          <w:szCs w:val="24"/>
        </w:rPr>
        <w:t>online</w:t>
      </w:r>
      <w:r w:rsidRPr="004C74D4">
        <w:rPr>
          <w:color w:val="0070C0"/>
          <w:sz w:val="24"/>
          <w:szCs w:val="24"/>
        </w:rPr>
        <w:t xml:space="preserve"> material more effectively, both externally and internally?</w:t>
      </w:r>
    </w:p>
    <w:p w14:paraId="3C1A3713" w14:textId="6C7F8754" w:rsidR="00BD5644" w:rsidRDefault="00BD5644" w:rsidP="00BD5644">
      <w:pPr>
        <w:spacing w:line="240" w:lineRule="auto"/>
        <w:jc w:val="both"/>
        <w:rPr>
          <w:b/>
          <w:bCs/>
          <w:sz w:val="28"/>
          <w:szCs w:val="28"/>
        </w:rPr>
      </w:pPr>
      <w:r w:rsidRPr="00BD5644">
        <w:rPr>
          <w:b/>
          <w:bCs/>
          <w:sz w:val="28"/>
          <w:szCs w:val="28"/>
        </w:rPr>
        <w:t>MINISTRIES</w:t>
      </w:r>
    </w:p>
    <w:p w14:paraId="7A66EB67" w14:textId="03F7B138" w:rsidR="00841FFB" w:rsidRDefault="00841FFB" w:rsidP="00BD56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Firstly, it</w:t>
      </w:r>
      <w:r w:rsidR="003E7115" w:rsidRPr="003E7115">
        <w:rPr>
          <w:sz w:val="24"/>
          <w:szCs w:val="24"/>
        </w:rPr>
        <w:t xml:space="preserve"> is important to say that</w:t>
      </w:r>
      <w:r w:rsidR="003E7115">
        <w:rPr>
          <w:sz w:val="24"/>
          <w:szCs w:val="24"/>
        </w:rPr>
        <w:t xml:space="preserve"> </w:t>
      </w:r>
      <w:r w:rsidR="003E7115" w:rsidRPr="003E7115">
        <w:rPr>
          <w:sz w:val="24"/>
          <w:szCs w:val="24"/>
        </w:rPr>
        <w:t>online development</w:t>
      </w:r>
      <w:r w:rsidR="00AD65CC">
        <w:rPr>
          <w:sz w:val="24"/>
          <w:szCs w:val="24"/>
        </w:rPr>
        <w:t xml:space="preserve"> </w:t>
      </w:r>
      <w:r w:rsidR="003E7115" w:rsidRPr="003E7115">
        <w:rPr>
          <w:sz w:val="24"/>
          <w:szCs w:val="24"/>
        </w:rPr>
        <w:t>is only there to augment face-to-face interaction, not to replace it.</w:t>
      </w:r>
      <w:r w:rsidR="003E7115">
        <w:rPr>
          <w:sz w:val="24"/>
          <w:szCs w:val="24"/>
        </w:rPr>
        <w:t xml:space="preserve"> </w:t>
      </w:r>
    </w:p>
    <w:p w14:paraId="4FD55502" w14:textId="68D2693F" w:rsidR="003E7115" w:rsidRDefault="00841FFB" w:rsidP="00BD56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Secondly, it</w:t>
      </w:r>
      <w:r w:rsidR="00AD65CC">
        <w:rPr>
          <w:sz w:val="24"/>
          <w:szCs w:val="24"/>
        </w:rPr>
        <w:t xml:space="preserve"> also</w:t>
      </w:r>
      <w:r w:rsidR="003E7115">
        <w:rPr>
          <w:sz w:val="24"/>
          <w:szCs w:val="24"/>
        </w:rPr>
        <w:t xml:space="preserve"> goes without saying that not all congregants have access to limitless data and it would therefore be up to </w:t>
      </w:r>
      <w:r w:rsidR="00097556">
        <w:rPr>
          <w:sz w:val="24"/>
          <w:szCs w:val="24"/>
        </w:rPr>
        <w:t xml:space="preserve">the leadership of </w:t>
      </w:r>
      <w:r w:rsidR="003E7115">
        <w:rPr>
          <w:sz w:val="24"/>
          <w:szCs w:val="24"/>
        </w:rPr>
        <w:t>each</w:t>
      </w:r>
      <w:r w:rsidR="00097556">
        <w:rPr>
          <w:sz w:val="24"/>
          <w:szCs w:val="24"/>
        </w:rPr>
        <w:t xml:space="preserve"> congregation</w:t>
      </w:r>
      <w:r w:rsidR="003E7115">
        <w:rPr>
          <w:sz w:val="24"/>
          <w:szCs w:val="24"/>
        </w:rPr>
        <w:t xml:space="preserve"> to decide </w:t>
      </w:r>
      <w:r w:rsidR="00097556">
        <w:rPr>
          <w:sz w:val="24"/>
          <w:szCs w:val="24"/>
        </w:rPr>
        <w:t>how they would use onli</w:t>
      </w:r>
      <w:r w:rsidR="003E7115">
        <w:rPr>
          <w:sz w:val="24"/>
          <w:szCs w:val="24"/>
        </w:rPr>
        <w:t>ne information</w:t>
      </w:r>
      <w:r w:rsidR="00097556">
        <w:rPr>
          <w:sz w:val="24"/>
          <w:szCs w:val="24"/>
        </w:rPr>
        <w:t xml:space="preserve">, where it is not easily accessible to all </w:t>
      </w:r>
      <w:r w:rsidR="00097556">
        <w:rPr>
          <w:sz w:val="24"/>
          <w:szCs w:val="24"/>
        </w:rPr>
        <w:lastRenderedPageBreak/>
        <w:t xml:space="preserve">congregation members. Consideration could be given to </w:t>
      </w:r>
      <w:r w:rsidR="003E7115">
        <w:rPr>
          <w:sz w:val="24"/>
          <w:szCs w:val="24"/>
        </w:rPr>
        <w:t>us</w:t>
      </w:r>
      <w:r w:rsidR="00097556">
        <w:rPr>
          <w:sz w:val="24"/>
          <w:szCs w:val="24"/>
        </w:rPr>
        <w:t>ing it</w:t>
      </w:r>
      <w:r w:rsidR="003E7115">
        <w:rPr>
          <w:sz w:val="24"/>
          <w:szCs w:val="24"/>
        </w:rPr>
        <w:t xml:space="preserve"> in small groups, incorporat</w:t>
      </w:r>
      <w:r w:rsidR="00097556">
        <w:rPr>
          <w:sz w:val="24"/>
          <w:szCs w:val="24"/>
        </w:rPr>
        <w:t>ing</w:t>
      </w:r>
      <w:r w:rsidR="003E7115">
        <w:rPr>
          <w:sz w:val="24"/>
          <w:szCs w:val="24"/>
        </w:rPr>
        <w:t xml:space="preserve"> it into services, music development etc.</w:t>
      </w:r>
    </w:p>
    <w:p w14:paraId="694F9C51" w14:textId="6AE79C98" w:rsidR="00BD5644" w:rsidRDefault="00841FFB" w:rsidP="00BD56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Thirdly, i</w:t>
      </w:r>
      <w:r w:rsidR="00BD5644" w:rsidRPr="003E7115">
        <w:rPr>
          <w:sz w:val="24"/>
          <w:szCs w:val="24"/>
        </w:rPr>
        <w:t>t is clear</w:t>
      </w:r>
      <w:r w:rsidR="00395809">
        <w:rPr>
          <w:sz w:val="24"/>
          <w:szCs w:val="24"/>
        </w:rPr>
        <w:t>,</w:t>
      </w:r>
      <w:r w:rsidR="00BD5644" w:rsidRPr="00BD5644">
        <w:rPr>
          <w:sz w:val="24"/>
          <w:szCs w:val="24"/>
        </w:rPr>
        <w:t xml:space="preserve"> that not all ministries lend themselves to an online platform. Below is a list</w:t>
      </w:r>
      <w:r w:rsidR="00395809">
        <w:rPr>
          <w:sz w:val="24"/>
          <w:szCs w:val="24"/>
        </w:rPr>
        <w:t>,</w:t>
      </w:r>
      <w:r w:rsidR="00BD5644" w:rsidRPr="00BD5644">
        <w:rPr>
          <w:sz w:val="24"/>
          <w:szCs w:val="24"/>
        </w:rPr>
        <w:t xml:space="preserve"> for discussion</w:t>
      </w:r>
      <w:r w:rsidR="00395809">
        <w:rPr>
          <w:sz w:val="24"/>
          <w:szCs w:val="24"/>
        </w:rPr>
        <w:t>,</w:t>
      </w:r>
      <w:r w:rsidR="00BD5644" w:rsidRPr="00BD5644">
        <w:rPr>
          <w:sz w:val="24"/>
          <w:szCs w:val="24"/>
        </w:rPr>
        <w:t xml:space="preserve"> on what could be considered for online development, because it is predominantly </w:t>
      </w:r>
      <w:proofErr w:type="gramStart"/>
      <w:r w:rsidR="00BD5644" w:rsidRPr="00BD5644">
        <w:rPr>
          <w:sz w:val="24"/>
          <w:szCs w:val="24"/>
        </w:rPr>
        <w:t>content-based</w:t>
      </w:r>
      <w:proofErr w:type="gramEnd"/>
      <w:r w:rsidR="00BD5644" w:rsidRPr="00BD5644">
        <w:rPr>
          <w:sz w:val="24"/>
          <w:szCs w:val="24"/>
        </w:rPr>
        <w:t>; what could be a</w:t>
      </w:r>
      <w:r w:rsidR="00395809">
        <w:rPr>
          <w:sz w:val="24"/>
          <w:szCs w:val="24"/>
        </w:rPr>
        <w:t>n online/relational</w:t>
      </w:r>
      <w:r w:rsidR="00BD5644" w:rsidRPr="00BD5644">
        <w:rPr>
          <w:sz w:val="24"/>
          <w:szCs w:val="24"/>
        </w:rPr>
        <w:t xml:space="preserve"> combination</w:t>
      </w:r>
      <w:r w:rsidR="00395809">
        <w:rPr>
          <w:sz w:val="24"/>
          <w:szCs w:val="24"/>
        </w:rPr>
        <w:t xml:space="preserve"> a</w:t>
      </w:r>
      <w:r w:rsidR="00BD5644" w:rsidRPr="00BD5644">
        <w:rPr>
          <w:sz w:val="24"/>
          <w:szCs w:val="24"/>
        </w:rPr>
        <w:t>nd those ministries that are totally relational and therefore not suitable for online development.</w:t>
      </w:r>
    </w:p>
    <w:p w14:paraId="23BD5A67" w14:textId="77777777" w:rsidR="003E7115" w:rsidRPr="00BD5644" w:rsidRDefault="003E7115" w:rsidP="00BD5644">
      <w:pPr>
        <w:spacing w:line="240" w:lineRule="auto"/>
        <w:jc w:val="both"/>
        <w:rPr>
          <w:sz w:val="24"/>
          <w:szCs w:val="24"/>
        </w:rPr>
      </w:pPr>
    </w:p>
    <w:p w14:paraId="4E2637B2" w14:textId="4FF6A699" w:rsidR="00BD5644" w:rsidRDefault="00BD5644" w:rsidP="00BD5644">
      <w:pPr>
        <w:spacing w:line="240" w:lineRule="auto"/>
        <w:jc w:val="both"/>
        <w:rPr>
          <w:b/>
          <w:bCs/>
          <w:sz w:val="24"/>
          <w:szCs w:val="24"/>
        </w:rPr>
      </w:pPr>
      <w:r w:rsidRPr="00BD5644">
        <w:rPr>
          <w:b/>
          <w:bCs/>
          <w:sz w:val="24"/>
          <w:szCs w:val="24"/>
        </w:rPr>
        <w:t>CONTENT</w:t>
      </w:r>
      <w:r>
        <w:rPr>
          <w:b/>
          <w:bCs/>
          <w:sz w:val="24"/>
          <w:szCs w:val="24"/>
        </w:rPr>
        <w:t>-BASED MINISTRIES</w:t>
      </w:r>
    </w:p>
    <w:p w14:paraId="4BF82343" w14:textId="77777777" w:rsidR="00395809" w:rsidRPr="00335858" w:rsidRDefault="00395809" w:rsidP="00395809">
      <w:pPr>
        <w:spacing w:line="240" w:lineRule="auto"/>
        <w:jc w:val="both"/>
        <w:rPr>
          <w:sz w:val="24"/>
          <w:szCs w:val="24"/>
        </w:rPr>
      </w:pPr>
      <w:r w:rsidRPr="00335858">
        <w:rPr>
          <w:sz w:val="24"/>
          <w:szCs w:val="24"/>
        </w:rPr>
        <w:t>#Co-worker Courses</w:t>
      </w:r>
    </w:p>
    <w:p w14:paraId="0D99D33C" w14:textId="26AE7A1B" w:rsidR="00BD5644" w:rsidRPr="00335858" w:rsidRDefault="00BD5644" w:rsidP="00BD5644">
      <w:pPr>
        <w:spacing w:line="240" w:lineRule="auto"/>
        <w:jc w:val="both"/>
        <w:rPr>
          <w:sz w:val="24"/>
          <w:szCs w:val="24"/>
        </w:rPr>
      </w:pPr>
      <w:r w:rsidRPr="00335858">
        <w:rPr>
          <w:sz w:val="24"/>
          <w:szCs w:val="24"/>
        </w:rPr>
        <w:t>#eQuip</w:t>
      </w:r>
    </w:p>
    <w:p w14:paraId="053F7EE8" w14:textId="663B1182" w:rsidR="00335858" w:rsidRDefault="00335858" w:rsidP="00BD5644">
      <w:pPr>
        <w:spacing w:line="240" w:lineRule="auto"/>
        <w:jc w:val="both"/>
        <w:rPr>
          <w:sz w:val="24"/>
          <w:szCs w:val="24"/>
        </w:rPr>
      </w:pPr>
      <w:r w:rsidRPr="00335858">
        <w:rPr>
          <w:sz w:val="24"/>
          <w:szCs w:val="24"/>
        </w:rPr>
        <w:t>#Home Group Material</w:t>
      </w:r>
    </w:p>
    <w:p w14:paraId="031BA762" w14:textId="77777777" w:rsidR="003E7115" w:rsidRPr="00335858" w:rsidRDefault="003E7115" w:rsidP="00BD5644">
      <w:pPr>
        <w:spacing w:line="240" w:lineRule="auto"/>
        <w:jc w:val="both"/>
        <w:rPr>
          <w:sz w:val="24"/>
          <w:szCs w:val="24"/>
        </w:rPr>
      </w:pPr>
    </w:p>
    <w:p w14:paraId="0788A619" w14:textId="4FC87C37" w:rsidR="00335858" w:rsidRDefault="00335858" w:rsidP="00BD5644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CONTENT/RELATION</w:t>
      </w:r>
      <w:r w:rsidR="00395809">
        <w:rPr>
          <w:b/>
          <w:bCs/>
          <w:sz w:val="24"/>
          <w:szCs w:val="24"/>
        </w:rPr>
        <w:t>AL</w:t>
      </w:r>
      <w:r>
        <w:rPr>
          <w:b/>
          <w:bCs/>
          <w:sz w:val="24"/>
          <w:szCs w:val="24"/>
        </w:rPr>
        <w:t xml:space="preserve"> MINISTRIES</w:t>
      </w:r>
    </w:p>
    <w:p w14:paraId="691B9C89" w14:textId="7B276172" w:rsidR="00335858" w:rsidRDefault="00335858" w:rsidP="00BD56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#Confirmation Classes</w:t>
      </w:r>
    </w:p>
    <w:p w14:paraId="30D257DD" w14:textId="6C98E4B0" w:rsidR="00335858" w:rsidRDefault="00335858" w:rsidP="00BD56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#Music Festivals</w:t>
      </w:r>
    </w:p>
    <w:p w14:paraId="408A2F58" w14:textId="23597A19" w:rsidR="00335858" w:rsidRDefault="00335858" w:rsidP="00BD56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#Youth Material</w:t>
      </w:r>
    </w:p>
    <w:p w14:paraId="3AADE8D3" w14:textId="096DAD3E" w:rsidR="00335858" w:rsidRDefault="00335858" w:rsidP="00BD56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#Children’s Church Content</w:t>
      </w:r>
    </w:p>
    <w:p w14:paraId="4F9BC637" w14:textId="2C3D209D" w:rsidR="00395809" w:rsidRDefault="00395809" w:rsidP="00BD56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#Bible Study Material</w:t>
      </w:r>
    </w:p>
    <w:p w14:paraId="1CDEEF21" w14:textId="2F889995" w:rsidR="00335858" w:rsidRDefault="00335858" w:rsidP="00BD5644">
      <w:pPr>
        <w:spacing w:line="240" w:lineRule="auto"/>
        <w:jc w:val="both"/>
        <w:rPr>
          <w:sz w:val="24"/>
          <w:szCs w:val="24"/>
        </w:rPr>
      </w:pPr>
    </w:p>
    <w:p w14:paraId="42B3E228" w14:textId="77777777" w:rsidR="00097556" w:rsidRDefault="00097556" w:rsidP="00BD5644">
      <w:pPr>
        <w:spacing w:line="240" w:lineRule="auto"/>
        <w:jc w:val="both"/>
        <w:rPr>
          <w:b/>
          <w:bCs/>
          <w:sz w:val="24"/>
          <w:szCs w:val="24"/>
        </w:rPr>
      </w:pPr>
    </w:p>
    <w:p w14:paraId="2678C5BE" w14:textId="6B1C9603" w:rsidR="00335858" w:rsidRDefault="00335858" w:rsidP="00BD5644">
      <w:pPr>
        <w:spacing w:line="240" w:lineRule="auto"/>
        <w:jc w:val="both"/>
        <w:rPr>
          <w:b/>
          <w:bCs/>
          <w:sz w:val="24"/>
          <w:szCs w:val="24"/>
        </w:rPr>
      </w:pPr>
      <w:r w:rsidRPr="00335858">
        <w:rPr>
          <w:b/>
          <w:bCs/>
          <w:sz w:val="24"/>
          <w:szCs w:val="24"/>
        </w:rPr>
        <w:t>RELATION</w:t>
      </w:r>
      <w:r w:rsidR="00395809">
        <w:rPr>
          <w:b/>
          <w:bCs/>
          <w:sz w:val="24"/>
          <w:szCs w:val="24"/>
        </w:rPr>
        <w:t>AL</w:t>
      </w:r>
      <w:r w:rsidRPr="00335858">
        <w:rPr>
          <w:b/>
          <w:bCs/>
          <w:sz w:val="24"/>
          <w:szCs w:val="24"/>
        </w:rPr>
        <w:t xml:space="preserve"> MINISTRIES</w:t>
      </w:r>
    </w:p>
    <w:p w14:paraId="5A26BE0F" w14:textId="0F717EA9" w:rsidR="00335858" w:rsidRDefault="00335858" w:rsidP="00BD56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#Counselling</w:t>
      </w:r>
    </w:p>
    <w:p w14:paraId="1014D916" w14:textId="55300661" w:rsidR="00335858" w:rsidRDefault="00335858" w:rsidP="00BD56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#*Preaching</w:t>
      </w:r>
    </w:p>
    <w:p w14:paraId="2871D0BF" w14:textId="55FDCFB6" w:rsidR="00335858" w:rsidRDefault="00335858" w:rsidP="00BD56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#Congregational </w:t>
      </w:r>
      <w:r w:rsidR="005C3B55">
        <w:rPr>
          <w:sz w:val="24"/>
          <w:szCs w:val="24"/>
        </w:rPr>
        <w:t>Camps</w:t>
      </w:r>
    </w:p>
    <w:p w14:paraId="3AEDA86B" w14:textId="05166B3D" w:rsidR="00335858" w:rsidRDefault="00335858" w:rsidP="00BD56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#Church Camps</w:t>
      </w:r>
    </w:p>
    <w:p w14:paraId="2BA361AE" w14:textId="3E17B842" w:rsidR="00C44F48" w:rsidRDefault="005C3B55" w:rsidP="00BD56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*Although preaching is depend</w:t>
      </w:r>
      <w:r w:rsidR="001948F8">
        <w:rPr>
          <w:sz w:val="24"/>
          <w:szCs w:val="24"/>
        </w:rPr>
        <w:t>e</w:t>
      </w:r>
      <w:r>
        <w:rPr>
          <w:sz w:val="24"/>
          <w:szCs w:val="24"/>
        </w:rPr>
        <w:t xml:space="preserve">nt on relationships and on an understanding of the situation one is preaching into, consideration could be given to an annual “Summer Series” and “Winter Series” by the bishop. </w:t>
      </w:r>
      <w:r w:rsidR="00171F71">
        <w:rPr>
          <w:sz w:val="24"/>
          <w:szCs w:val="24"/>
        </w:rPr>
        <w:t xml:space="preserve">The worship services would run as normal, but the sermons would be viewed online. </w:t>
      </w:r>
      <w:r>
        <w:rPr>
          <w:sz w:val="24"/>
          <w:szCs w:val="24"/>
        </w:rPr>
        <w:t>In this way congregations benefit from hearing the bishop preach and he becomes a visible presence in every congregation regularly and the local pastor could use the</w:t>
      </w:r>
      <w:r w:rsidR="001948F8">
        <w:rPr>
          <w:sz w:val="24"/>
          <w:szCs w:val="24"/>
        </w:rPr>
        <w:t xml:space="preserve"> annual</w:t>
      </w:r>
      <w:r>
        <w:rPr>
          <w:sz w:val="24"/>
          <w:szCs w:val="24"/>
        </w:rPr>
        <w:t xml:space="preserve"> </w:t>
      </w:r>
      <w:r w:rsidR="001948F8">
        <w:rPr>
          <w:sz w:val="24"/>
          <w:szCs w:val="24"/>
        </w:rPr>
        <w:t>“sabbatical from preaching” for want of a better term,</w:t>
      </w:r>
      <w:r>
        <w:rPr>
          <w:sz w:val="24"/>
          <w:szCs w:val="24"/>
        </w:rPr>
        <w:t xml:space="preserve"> for other </w:t>
      </w:r>
      <w:r w:rsidR="00171F71">
        <w:rPr>
          <w:sz w:val="24"/>
          <w:szCs w:val="24"/>
        </w:rPr>
        <w:t>congregational work</w:t>
      </w:r>
      <w:r w:rsidR="00117187">
        <w:rPr>
          <w:sz w:val="24"/>
          <w:szCs w:val="24"/>
        </w:rPr>
        <w:t xml:space="preserve"> and self-development.</w:t>
      </w:r>
    </w:p>
    <w:p w14:paraId="17F26CC5" w14:textId="7A5959F3" w:rsidR="00054B9C" w:rsidRDefault="00054B9C" w:rsidP="00054B9C">
      <w:pPr>
        <w:rPr>
          <w:b/>
          <w:bCs/>
          <w:sz w:val="28"/>
          <w:szCs w:val="28"/>
        </w:rPr>
      </w:pPr>
      <w:bookmarkStart w:id="0" w:name="_MailOriginal"/>
      <w:r w:rsidRPr="00054B9C">
        <w:rPr>
          <w:b/>
          <w:bCs/>
          <w:sz w:val="28"/>
          <w:szCs w:val="28"/>
        </w:rPr>
        <w:t>GIFTS &amp; TALENTS</w:t>
      </w:r>
      <w:r w:rsidR="00117187">
        <w:rPr>
          <w:b/>
          <w:bCs/>
          <w:sz w:val="28"/>
          <w:szCs w:val="28"/>
        </w:rPr>
        <w:t xml:space="preserve"> OF PASTORS</w:t>
      </w:r>
    </w:p>
    <w:p w14:paraId="5596A8C9" w14:textId="4A4D4745" w:rsidR="00171F71" w:rsidRPr="00235EDF" w:rsidRDefault="00171F71" w:rsidP="00054B9C">
      <w:r w:rsidRPr="00235EDF">
        <w:rPr>
          <w:sz w:val="24"/>
          <w:szCs w:val="24"/>
        </w:rPr>
        <w:t xml:space="preserve">The annual “sabbatical from preaching” could present an opportunity to harness the </w:t>
      </w:r>
      <w:r w:rsidR="0022259E" w:rsidRPr="00235EDF">
        <w:rPr>
          <w:sz w:val="24"/>
          <w:szCs w:val="24"/>
        </w:rPr>
        <w:t xml:space="preserve">gifts of each pastor </w:t>
      </w:r>
      <w:r w:rsidRPr="00235EDF">
        <w:rPr>
          <w:sz w:val="24"/>
          <w:szCs w:val="24"/>
        </w:rPr>
        <w:t xml:space="preserve">more </w:t>
      </w:r>
      <w:r w:rsidR="0022259E" w:rsidRPr="00235EDF">
        <w:rPr>
          <w:sz w:val="24"/>
          <w:szCs w:val="24"/>
        </w:rPr>
        <w:t>effectively</w:t>
      </w:r>
      <w:r w:rsidR="006766FF" w:rsidRPr="00235EDF">
        <w:rPr>
          <w:sz w:val="24"/>
          <w:szCs w:val="24"/>
        </w:rPr>
        <w:t xml:space="preserve">. </w:t>
      </w:r>
      <w:r w:rsidR="007619BD" w:rsidRPr="00235EDF">
        <w:t xml:space="preserve">Pastors could use such a period to also reduce other congregation activities and focus on developing their area of gifting. </w:t>
      </w:r>
      <w:r w:rsidR="001948F8" w:rsidRPr="00235EDF">
        <w:rPr>
          <w:sz w:val="24"/>
          <w:szCs w:val="24"/>
        </w:rPr>
        <w:t>This</w:t>
      </w:r>
      <w:r w:rsidR="006766FF" w:rsidRPr="00235EDF">
        <w:rPr>
          <w:sz w:val="24"/>
          <w:szCs w:val="24"/>
        </w:rPr>
        <w:t xml:space="preserve"> would </w:t>
      </w:r>
      <w:r w:rsidR="001948F8" w:rsidRPr="00235EDF">
        <w:rPr>
          <w:sz w:val="24"/>
          <w:szCs w:val="24"/>
        </w:rPr>
        <w:t>mean that, over time, they could become “s</w:t>
      </w:r>
      <w:r w:rsidR="0022259E" w:rsidRPr="00235EDF">
        <w:rPr>
          <w:sz w:val="24"/>
          <w:szCs w:val="24"/>
        </w:rPr>
        <w:t>pecialists</w:t>
      </w:r>
      <w:r w:rsidR="001948F8" w:rsidRPr="00235EDF">
        <w:rPr>
          <w:sz w:val="24"/>
          <w:szCs w:val="24"/>
        </w:rPr>
        <w:t>” in certain areas</w:t>
      </w:r>
      <w:r w:rsidR="0022259E" w:rsidRPr="00235EDF">
        <w:rPr>
          <w:sz w:val="24"/>
          <w:szCs w:val="24"/>
        </w:rPr>
        <w:t xml:space="preserve"> and </w:t>
      </w:r>
      <w:r w:rsidR="001948F8" w:rsidRPr="00235EDF">
        <w:rPr>
          <w:sz w:val="24"/>
          <w:szCs w:val="24"/>
        </w:rPr>
        <w:t xml:space="preserve">subsequently there would be </w:t>
      </w:r>
      <w:r w:rsidR="0022259E" w:rsidRPr="00235EDF">
        <w:rPr>
          <w:sz w:val="24"/>
          <w:szCs w:val="24"/>
        </w:rPr>
        <w:t xml:space="preserve">pockets of expertise and excellence throughout our church. </w:t>
      </w:r>
    </w:p>
    <w:p w14:paraId="15C83841" w14:textId="49C411B3" w:rsidR="00171F71" w:rsidRDefault="0022259E" w:rsidP="00054B9C">
      <w:pPr>
        <w:rPr>
          <w:sz w:val="24"/>
          <w:szCs w:val="24"/>
        </w:rPr>
      </w:pPr>
      <w:r>
        <w:rPr>
          <w:sz w:val="24"/>
          <w:szCs w:val="24"/>
        </w:rPr>
        <w:t xml:space="preserve">Practically it could look like this - online </w:t>
      </w:r>
      <w:r w:rsidR="001948F8">
        <w:rPr>
          <w:sz w:val="24"/>
          <w:szCs w:val="24"/>
        </w:rPr>
        <w:t>modules</w:t>
      </w:r>
      <w:r>
        <w:rPr>
          <w:sz w:val="24"/>
          <w:szCs w:val="24"/>
        </w:rPr>
        <w:t xml:space="preserve"> could be developed by different pastors who have a specific gifting in a specific area</w:t>
      </w:r>
      <w:r w:rsidR="00171F71">
        <w:rPr>
          <w:sz w:val="24"/>
          <w:szCs w:val="24"/>
        </w:rPr>
        <w:t xml:space="preserve">, </w:t>
      </w:r>
      <w:r>
        <w:rPr>
          <w:sz w:val="24"/>
          <w:szCs w:val="24"/>
        </w:rPr>
        <w:t>say for example</w:t>
      </w:r>
      <w:r w:rsidR="001948F8">
        <w:rPr>
          <w:sz w:val="24"/>
          <w:szCs w:val="24"/>
        </w:rPr>
        <w:t>,</w:t>
      </w:r>
      <w:r>
        <w:rPr>
          <w:sz w:val="24"/>
          <w:szCs w:val="24"/>
        </w:rPr>
        <w:t xml:space="preserve"> in confirmation lessons, bible </w:t>
      </w:r>
      <w:r>
        <w:rPr>
          <w:sz w:val="24"/>
          <w:szCs w:val="24"/>
        </w:rPr>
        <w:lastRenderedPageBreak/>
        <w:t>studies, co-worker courses</w:t>
      </w:r>
      <w:r w:rsidR="00117187">
        <w:rPr>
          <w:sz w:val="24"/>
          <w:szCs w:val="24"/>
        </w:rPr>
        <w:t>/Lutheran theology</w:t>
      </w:r>
      <w:r>
        <w:rPr>
          <w:sz w:val="24"/>
          <w:szCs w:val="24"/>
        </w:rPr>
        <w:t xml:space="preserve"> or music</w:t>
      </w:r>
      <w:r w:rsidR="00117187">
        <w:rPr>
          <w:sz w:val="24"/>
          <w:szCs w:val="24"/>
        </w:rPr>
        <w:t xml:space="preserve">. </w:t>
      </w:r>
      <w:r w:rsidR="001948F8">
        <w:rPr>
          <w:sz w:val="24"/>
          <w:szCs w:val="24"/>
        </w:rPr>
        <w:t xml:space="preserve">They would use their “sabbatical from </w:t>
      </w:r>
      <w:r w:rsidR="007D1712">
        <w:rPr>
          <w:sz w:val="24"/>
          <w:szCs w:val="24"/>
        </w:rPr>
        <w:t>preaching</w:t>
      </w:r>
      <w:r w:rsidR="001948F8">
        <w:rPr>
          <w:sz w:val="24"/>
          <w:szCs w:val="24"/>
        </w:rPr>
        <w:t xml:space="preserve">” to develop these inputs. </w:t>
      </w:r>
      <w:r w:rsidR="00117187">
        <w:rPr>
          <w:sz w:val="24"/>
          <w:szCs w:val="24"/>
        </w:rPr>
        <w:t>Access to</w:t>
      </w:r>
      <w:r>
        <w:rPr>
          <w:sz w:val="24"/>
          <w:szCs w:val="24"/>
        </w:rPr>
        <w:t xml:space="preserve"> this information, could free up pastors who don’t see their gifting in these areas and</w:t>
      </w:r>
      <w:r w:rsidR="001948F8">
        <w:rPr>
          <w:sz w:val="24"/>
          <w:szCs w:val="24"/>
        </w:rPr>
        <w:t>, in addition,</w:t>
      </w:r>
      <w:r>
        <w:rPr>
          <w:sz w:val="24"/>
          <w:szCs w:val="24"/>
        </w:rPr>
        <w:t xml:space="preserve"> they could</w:t>
      </w:r>
      <w:r w:rsidR="001948F8">
        <w:rPr>
          <w:sz w:val="24"/>
          <w:szCs w:val="24"/>
        </w:rPr>
        <w:t xml:space="preserve"> use their “sabbatical from preaching” to </w:t>
      </w:r>
      <w:r>
        <w:rPr>
          <w:sz w:val="24"/>
          <w:szCs w:val="24"/>
        </w:rPr>
        <w:t>focus on</w:t>
      </w:r>
      <w:r w:rsidR="001948F8">
        <w:rPr>
          <w:sz w:val="24"/>
          <w:szCs w:val="24"/>
        </w:rPr>
        <w:t xml:space="preserve"> their</w:t>
      </w:r>
      <w:r>
        <w:rPr>
          <w:sz w:val="24"/>
          <w:szCs w:val="24"/>
        </w:rPr>
        <w:t xml:space="preserve"> areas</w:t>
      </w:r>
      <w:r w:rsidR="00117187">
        <w:rPr>
          <w:sz w:val="24"/>
          <w:szCs w:val="24"/>
        </w:rPr>
        <w:t xml:space="preserve"> </w:t>
      </w:r>
      <w:r w:rsidR="001948F8">
        <w:rPr>
          <w:sz w:val="24"/>
          <w:szCs w:val="24"/>
        </w:rPr>
        <w:t>of gifting</w:t>
      </w:r>
      <w:r>
        <w:rPr>
          <w:sz w:val="24"/>
          <w:szCs w:val="24"/>
        </w:rPr>
        <w:t>, for example counselling, camps, outreach work</w:t>
      </w:r>
      <w:r w:rsidR="00117187">
        <w:rPr>
          <w:sz w:val="24"/>
          <w:szCs w:val="24"/>
        </w:rPr>
        <w:t>, community projects, connecting and partnering with other local pastors</w:t>
      </w:r>
      <w:r>
        <w:rPr>
          <w:sz w:val="24"/>
          <w:szCs w:val="24"/>
        </w:rPr>
        <w:t>…</w:t>
      </w:r>
    </w:p>
    <w:p w14:paraId="067B2C36" w14:textId="49EC6216" w:rsidR="00117187" w:rsidRDefault="00171F71" w:rsidP="00117187">
      <w:pPr>
        <w:spacing w:after="0" w:line="240" w:lineRule="auto"/>
        <w:rPr>
          <w:sz w:val="24"/>
          <w:szCs w:val="24"/>
        </w:rPr>
      </w:pPr>
      <w:r w:rsidRPr="00117187">
        <w:rPr>
          <w:sz w:val="24"/>
          <w:szCs w:val="24"/>
        </w:rPr>
        <w:t xml:space="preserve">In this way each pastor </w:t>
      </w:r>
      <w:proofErr w:type="gramStart"/>
      <w:r w:rsidRPr="00117187">
        <w:rPr>
          <w:sz w:val="24"/>
          <w:szCs w:val="24"/>
        </w:rPr>
        <w:t>doesn’t</w:t>
      </w:r>
      <w:proofErr w:type="gramEnd"/>
      <w:r w:rsidRPr="00117187">
        <w:rPr>
          <w:sz w:val="24"/>
          <w:szCs w:val="24"/>
        </w:rPr>
        <w:t xml:space="preserve"> need to feel that </w:t>
      </w:r>
      <w:r w:rsidR="00117187" w:rsidRPr="00117187">
        <w:rPr>
          <w:sz w:val="24"/>
          <w:szCs w:val="24"/>
        </w:rPr>
        <w:t>she/he</w:t>
      </w:r>
      <w:r w:rsidRPr="00117187">
        <w:rPr>
          <w:sz w:val="24"/>
          <w:szCs w:val="24"/>
        </w:rPr>
        <w:t xml:space="preserve"> has to be everything to everybody</w:t>
      </w:r>
      <w:r w:rsidR="00117187" w:rsidRPr="00117187">
        <w:rPr>
          <w:sz w:val="24"/>
          <w:szCs w:val="24"/>
        </w:rPr>
        <w:t>. This would probably lead to greater job satisfaction and less likelihood of burn-out, because when we operate from a place of gifting, it energises us.</w:t>
      </w:r>
    </w:p>
    <w:p w14:paraId="0C7BC694" w14:textId="4D3655CD" w:rsidR="00935684" w:rsidRDefault="00935684" w:rsidP="00117187">
      <w:pPr>
        <w:spacing w:after="0" w:line="240" w:lineRule="auto"/>
        <w:rPr>
          <w:sz w:val="24"/>
          <w:szCs w:val="24"/>
        </w:rPr>
      </w:pPr>
    </w:p>
    <w:p w14:paraId="44BC52B4" w14:textId="77777777" w:rsidR="004C74D4" w:rsidRPr="004C74D4" w:rsidRDefault="004C74D4" w:rsidP="00117187">
      <w:pPr>
        <w:spacing w:after="0" w:line="240" w:lineRule="auto"/>
        <w:rPr>
          <w:color w:val="0070C0"/>
          <w:sz w:val="24"/>
          <w:szCs w:val="24"/>
        </w:rPr>
      </w:pPr>
      <w:r w:rsidRPr="004C74D4">
        <w:rPr>
          <w:color w:val="0070C0"/>
          <w:sz w:val="24"/>
          <w:szCs w:val="24"/>
        </w:rPr>
        <w:t>QUESTION: Where do I see my area of gifting? What would I do with my “sabbatical from preaching” time?</w:t>
      </w:r>
    </w:p>
    <w:bookmarkEnd w:id="0"/>
    <w:p w14:paraId="2D75EC05" w14:textId="77777777" w:rsidR="00121A93" w:rsidRDefault="00121A93" w:rsidP="00BD5644">
      <w:pPr>
        <w:spacing w:line="240" w:lineRule="auto"/>
        <w:jc w:val="both"/>
        <w:rPr>
          <w:b/>
          <w:bCs/>
          <w:sz w:val="28"/>
          <w:szCs w:val="28"/>
        </w:rPr>
      </w:pPr>
    </w:p>
    <w:p w14:paraId="557046B4" w14:textId="350F77DB" w:rsidR="00B05AFF" w:rsidRDefault="00B05AFF" w:rsidP="00BD5644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POSSIBLE </w:t>
      </w:r>
      <w:r w:rsidR="00C44F48">
        <w:rPr>
          <w:b/>
          <w:bCs/>
          <w:sz w:val="28"/>
          <w:szCs w:val="28"/>
        </w:rPr>
        <w:t>SOCIAL MEDIA</w:t>
      </w:r>
      <w:r>
        <w:rPr>
          <w:b/>
          <w:bCs/>
          <w:sz w:val="28"/>
          <w:szCs w:val="28"/>
        </w:rPr>
        <w:t xml:space="preserve"> PLATFORMS</w:t>
      </w:r>
    </w:p>
    <w:p w14:paraId="60B615EC" w14:textId="77777777" w:rsidR="00B062A2" w:rsidRPr="00B062A2" w:rsidRDefault="00B062A2" w:rsidP="00B062A2">
      <w:pPr>
        <w:rPr>
          <w:sz w:val="24"/>
          <w:szCs w:val="24"/>
        </w:rPr>
      </w:pPr>
      <w:r w:rsidRPr="00B062A2">
        <w:rPr>
          <w:b/>
          <w:bCs/>
          <w:sz w:val="24"/>
          <w:szCs w:val="24"/>
        </w:rPr>
        <w:t>Instagram:</w:t>
      </w:r>
      <w:r w:rsidRPr="00B062A2">
        <w:rPr>
          <w:sz w:val="24"/>
          <w:szCs w:val="24"/>
        </w:rPr>
        <w:t xml:space="preserve"> in a great for reaching the young. Mainly for simple messages that fit into a picture. And a one sentence.</w:t>
      </w:r>
    </w:p>
    <w:p w14:paraId="0C4F1CF4" w14:textId="2C140BD1" w:rsidR="00B062A2" w:rsidRPr="00B062A2" w:rsidRDefault="00B062A2" w:rsidP="00B062A2">
      <w:pPr>
        <w:rPr>
          <w:sz w:val="24"/>
          <w:szCs w:val="24"/>
        </w:rPr>
      </w:pPr>
      <w:r w:rsidRPr="00B062A2">
        <w:rPr>
          <w:b/>
          <w:bCs/>
          <w:sz w:val="24"/>
          <w:szCs w:val="24"/>
        </w:rPr>
        <w:t>Facebook:</w:t>
      </w:r>
      <w:r w:rsidRPr="00B062A2">
        <w:rPr>
          <w:sz w:val="24"/>
          <w:szCs w:val="24"/>
        </w:rPr>
        <w:t xml:space="preserve"> for multiple uses. Same as </w:t>
      </w:r>
      <w:r>
        <w:rPr>
          <w:sz w:val="24"/>
          <w:szCs w:val="24"/>
        </w:rPr>
        <w:t>I</w:t>
      </w:r>
      <w:r w:rsidRPr="00B062A2">
        <w:rPr>
          <w:sz w:val="24"/>
          <w:szCs w:val="24"/>
        </w:rPr>
        <w:t>nstagram, but also good for longer messages, debate, and a great platform to promote videos, such as services, short thoughts etc</w:t>
      </w:r>
      <w:r>
        <w:rPr>
          <w:sz w:val="24"/>
          <w:szCs w:val="24"/>
        </w:rPr>
        <w:t>.</w:t>
      </w:r>
    </w:p>
    <w:p w14:paraId="435C0F1D" w14:textId="77777777" w:rsidR="00B062A2" w:rsidRPr="00B062A2" w:rsidRDefault="00B062A2" w:rsidP="00B062A2">
      <w:pPr>
        <w:rPr>
          <w:sz w:val="24"/>
          <w:szCs w:val="24"/>
        </w:rPr>
      </w:pPr>
      <w:r w:rsidRPr="00B062A2">
        <w:rPr>
          <w:b/>
          <w:bCs/>
          <w:sz w:val="24"/>
          <w:szCs w:val="24"/>
        </w:rPr>
        <w:t>YouTube:</w:t>
      </w:r>
      <w:r w:rsidRPr="00B062A2">
        <w:rPr>
          <w:sz w:val="24"/>
          <w:szCs w:val="24"/>
        </w:rPr>
        <w:t xml:space="preserve"> a video platform great for longer thoughts, such as messages, bible studies and services. </w:t>
      </w:r>
    </w:p>
    <w:p w14:paraId="062D2790" w14:textId="6B0D7D5B" w:rsidR="00B062A2" w:rsidRDefault="00B062A2" w:rsidP="00B062A2">
      <w:pPr>
        <w:rPr>
          <w:sz w:val="24"/>
          <w:szCs w:val="24"/>
        </w:rPr>
      </w:pPr>
      <w:r w:rsidRPr="00B062A2">
        <w:rPr>
          <w:b/>
          <w:bCs/>
          <w:sz w:val="24"/>
          <w:szCs w:val="24"/>
        </w:rPr>
        <w:t>Twitter:</w:t>
      </w:r>
      <w:r w:rsidRPr="00B062A2">
        <w:rPr>
          <w:sz w:val="24"/>
          <w:szCs w:val="24"/>
        </w:rPr>
        <w:t xml:space="preserve"> a place to start debates. Often controversial and I would avoid. </w:t>
      </w:r>
      <w:proofErr w:type="gramStart"/>
      <w:r w:rsidRPr="00B062A2">
        <w:rPr>
          <w:sz w:val="24"/>
          <w:szCs w:val="24"/>
        </w:rPr>
        <w:t>Also</w:t>
      </w:r>
      <w:proofErr w:type="gramEnd"/>
      <w:r w:rsidRPr="00B062A2">
        <w:rPr>
          <w:sz w:val="24"/>
          <w:szCs w:val="24"/>
        </w:rPr>
        <w:t xml:space="preserve"> only for thoughts that fit into a short sentence.</w:t>
      </w:r>
    </w:p>
    <w:p w14:paraId="7F8EF9E6" w14:textId="7A9AE95F" w:rsidR="00935684" w:rsidRDefault="00935684" w:rsidP="00B062A2">
      <w:pPr>
        <w:rPr>
          <w:sz w:val="24"/>
          <w:szCs w:val="24"/>
        </w:rPr>
      </w:pPr>
      <w:r w:rsidRPr="005072FD">
        <w:rPr>
          <w:b/>
          <w:bCs/>
          <w:sz w:val="24"/>
          <w:szCs w:val="24"/>
        </w:rPr>
        <w:t>SMS</w:t>
      </w:r>
      <w:r w:rsidR="004C74D4" w:rsidRPr="005072FD">
        <w:rPr>
          <w:b/>
          <w:bCs/>
          <w:sz w:val="24"/>
          <w:szCs w:val="24"/>
        </w:rPr>
        <w:t>:</w:t>
      </w:r>
      <w:r w:rsidR="004C74D4">
        <w:rPr>
          <w:sz w:val="24"/>
          <w:szCs w:val="24"/>
        </w:rPr>
        <w:t xml:space="preserve"> </w:t>
      </w:r>
      <w:r w:rsidR="003E7115">
        <w:rPr>
          <w:sz w:val="24"/>
          <w:szCs w:val="24"/>
        </w:rPr>
        <w:t>s</w:t>
      </w:r>
      <w:r w:rsidR="004C74D4">
        <w:rPr>
          <w:sz w:val="24"/>
          <w:szCs w:val="24"/>
        </w:rPr>
        <w:t>ometimes this is the only form of communication with congregants who have limited</w:t>
      </w:r>
      <w:r w:rsidR="003E7115">
        <w:rPr>
          <w:sz w:val="24"/>
          <w:szCs w:val="24"/>
        </w:rPr>
        <w:t xml:space="preserve"> or no</w:t>
      </w:r>
      <w:r w:rsidR="004C74D4">
        <w:rPr>
          <w:sz w:val="24"/>
          <w:szCs w:val="24"/>
        </w:rPr>
        <w:t xml:space="preserve"> access to data.</w:t>
      </w:r>
    </w:p>
    <w:p w14:paraId="6718CDCA" w14:textId="42269E8F" w:rsidR="00935684" w:rsidRDefault="005072FD" w:rsidP="00B062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935684" w:rsidRPr="005072FD">
        <w:rPr>
          <w:b/>
          <w:bCs/>
          <w:sz w:val="24"/>
          <w:szCs w:val="24"/>
        </w:rPr>
        <w:t>-mail</w:t>
      </w:r>
      <w:r w:rsidR="004C74D4" w:rsidRPr="005072FD">
        <w:rPr>
          <w:b/>
          <w:bCs/>
          <w:sz w:val="24"/>
          <w:szCs w:val="24"/>
        </w:rPr>
        <w:t>:</w:t>
      </w:r>
      <w:r w:rsidR="004C74D4">
        <w:rPr>
          <w:sz w:val="24"/>
          <w:szCs w:val="24"/>
        </w:rPr>
        <w:t xml:space="preserve"> e-mail remains a</w:t>
      </w:r>
      <w:r>
        <w:rPr>
          <w:sz w:val="24"/>
          <w:szCs w:val="24"/>
        </w:rPr>
        <w:t xml:space="preserve">n accessible and familiar communication tool. </w:t>
      </w:r>
    </w:p>
    <w:p w14:paraId="53D08C10" w14:textId="76C897EA" w:rsidR="00935684" w:rsidRPr="00EF1161" w:rsidRDefault="005072FD" w:rsidP="00B062A2">
      <w:pPr>
        <w:rPr>
          <w:sz w:val="24"/>
          <w:szCs w:val="24"/>
        </w:rPr>
      </w:pPr>
      <w:proofErr w:type="spellStart"/>
      <w:r w:rsidRPr="005072FD">
        <w:rPr>
          <w:b/>
          <w:bCs/>
          <w:sz w:val="24"/>
          <w:szCs w:val="24"/>
        </w:rPr>
        <w:t>W</w:t>
      </w:r>
      <w:r w:rsidR="00935684" w:rsidRPr="005072FD">
        <w:rPr>
          <w:b/>
          <w:bCs/>
          <w:sz w:val="24"/>
          <w:szCs w:val="24"/>
        </w:rPr>
        <w:t>hatsapp</w:t>
      </w:r>
      <w:proofErr w:type="spellEnd"/>
      <w:r>
        <w:rPr>
          <w:b/>
          <w:bCs/>
          <w:sz w:val="24"/>
          <w:szCs w:val="24"/>
        </w:rPr>
        <w:t>:</w:t>
      </w:r>
      <w:r w:rsidR="00EF1161">
        <w:rPr>
          <w:b/>
          <w:bCs/>
          <w:sz w:val="24"/>
          <w:szCs w:val="24"/>
        </w:rPr>
        <w:t xml:space="preserve"> </w:t>
      </w:r>
      <w:r w:rsidR="00EF1161" w:rsidRPr="00EF1161">
        <w:rPr>
          <w:sz w:val="24"/>
          <w:szCs w:val="24"/>
        </w:rPr>
        <w:t>effective to communicate with groups</w:t>
      </w:r>
      <w:r w:rsidR="00EF1161">
        <w:rPr>
          <w:sz w:val="24"/>
          <w:szCs w:val="24"/>
        </w:rPr>
        <w:t xml:space="preserve"> that have something in common/a reason for being on a group together.</w:t>
      </w:r>
    </w:p>
    <w:p w14:paraId="0176183F" w14:textId="71488E74" w:rsidR="00252CD3" w:rsidRDefault="005072FD" w:rsidP="00B062A2">
      <w:pPr>
        <w:rPr>
          <w:sz w:val="24"/>
          <w:szCs w:val="24"/>
        </w:rPr>
      </w:pPr>
      <w:r w:rsidRPr="005072FD">
        <w:rPr>
          <w:b/>
          <w:bCs/>
          <w:sz w:val="24"/>
          <w:szCs w:val="24"/>
        </w:rPr>
        <w:t>W</w:t>
      </w:r>
      <w:r w:rsidR="00252CD3" w:rsidRPr="005072FD">
        <w:rPr>
          <w:b/>
          <w:bCs/>
          <w:sz w:val="24"/>
          <w:szCs w:val="24"/>
        </w:rPr>
        <w:t xml:space="preserve">ebsites &amp; </w:t>
      </w:r>
      <w:r w:rsidRPr="005072FD">
        <w:rPr>
          <w:b/>
          <w:bCs/>
          <w:sz w:val="24"/>
          <w:szCs w:val="24"/>
        </w:rPr>
        <w:t>D</w:t>
      </w:r>
      <w:r w:rsidR="00252CD3" w:rsidRPr="005072FD">
        <w:rPr>
          <w:b/>
          <w:bCs/>
          <w:sz w:val="24"/>
          <w:szCs w:val="24"/>
        </w:rPr>
        <w:t>rives</w:t>
      </w:r>
      <w:r>
        <w:rPr>
          <w:b/>
          <w:bCs/>
          <w:sz w:val="24"/>
          <w:szCs w:val="24"/>
        </w:rPr>
        <w:t xml:space="preserve">: </w:t>
      </w:r>
      <w:r w:rsidR="003E7115">
        <w:rPr>
          <w:sz w:val="24"/>
          <w:szCs w:val="24"/>
        </w:rPr>
        <w:t>s</w:t>
      </w:r>
      <w:r>
        <w:rPr>
          <w:sz w:val="24"/>
          <w:szCs w:val="24"/>
        </w:rPr>
        <w:t>uitable for longer inputs &amp; papers, but</w:t>
      </w:r>
      <w:r w:rsidR="00EF1161">
        <w:rPr>
          <w:sz w:val="24"/>
          <w:szCs w:val="24"/>
        </w:rPr>
        <w:t xml:space="preserve"> where these websites </w:t>
      </w:r>
      <w:r w:rsidR="00C44F48">
        <w:rPr>
          <w:sz w:val="24"/>
          <w:szCs w:val="24"/>
        </w:rPr>
        <w:t>are to</w:t>
      </w:r>
      <w:r w:rsidR="00EF1161">
        <w:rPr>
          <w:sz w:val="24"/>
          <w:szCs w:val="24"/>
        </w:rPr>
        <w:t xml:space="preserve"> be found,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has to</w:t>
      </w:r>
      <w:proofErr w:type="gramEnd"/>
      <w:r>
        <w:rPr>
          <w:sz w:val="24"/>
          <w:szCs w:val="24"/>
        </w:rPr>
        <w:t xml:space="preserve"> be effectively communicated</w:t>
      </w:r>
      <w:r w:rsidR="00EF1161">
        <w:rPr>
          <w:sz w:val="24"/>
          <w:szCs w:val="24"/>
        </w:rPr>
        <w:t>.</w:t>
      </w:r>
    </w:p>
    <w:p w14:paraId="59E61E80" w14:textId="3A4A10F5" w:rsidR="00AD65CC" w:rsidRDefault="00AD65CC" w:rsidP="00AD65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Online interactions can even become personal when congregations use online material from a pastor and then meet her/him personally at a later stage. The interaction can quickly become personal, because they have met that pastor through what he/she offered online. This </w:t>
      </w:r>
      <w:r w:rsidR="00841FFB">
        <w:rPr>
          <w:sz w:val="24"/>
          <w:szCs w:val="24"/>
        </w:rPr>
        <w:t xml:space="preserve">underlines that fact </w:t>
      </w:r>
      <w:r>
        <w:rPr>
          <w:sz w:val="24"/>
          <w:szCs w:val="24"/>
        </w:rPr>
        <w:t>that we are all part of a bigger body and are connected in this way.</w:t>
      </w:r>
    </w:p>
    <w:p w14:paraId="50DB2DC2" w14:textId="1C95C566" w:rsidR="00C44F48" w:rsidRPr="00C44F48" w:rsidRDefault="00C44F48" w:rsidP="00B062A2">
      <w:pPr>
        <w:rPr>
          <w:color w:val="0070C0"/>
          <w:sz w:val="24"/>
          <w:szCs w:val="24"/>
        </w:rPr>
      </w:pPr>
      <w:r w:rsidRPr="00C44F48">
        <w:rPr>
          <w:color w:val="0070C0"/>
          <w:sz w:val="24"/>
          <w:szCs w:val="24"/>
        </w:rPr>
        <w:t xml:space="preserve">QUESTION: </w:t>
      </w:r>
      <w:r>
        <w:rPr>
          <w:color w:val="0070C0"/>
          <w:sz w:val="24"/>
          <w:szCs w:val="24"/>
        </w:rPr>
        <w:t>From you experience, which are the most effective social media tools?</w:t>
      </w:r>
    </w:p>
    <w:p w14:paraId="708CC59E" w14:textId="5255780B" w:rsidR="005C3B55" w:rsidRDefault="005C3B55" w:rsidP="00BD5644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WEBMASTER</w:t>
      </w:r>
    </w:p>
    <w:p w14:paraId="4F843B2C" w14:textId="3A094A31" w:rsidR="00335858" w:rsidRPr="00335858" w:rsidRDefault="00395809" w:rsidP="00BD56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 online development on various platforms to be successful, i</w:t>
      </w:r>
      <w:r w:rsidR="005C3B55">
        <w:rPr>
          <w:sz w:val="24"/>
          <w:szCs w:val="24"/>
        </w:rPr>
        <w:t xml:space="preserve">t is vital </w:t>
      </w:r>
      <w:r>
        <w:rPr>
          <w:sz w:val="24"/>
          <w:szCs w:val="24"/>
        </w:rPr>
        <w:t>for</w:t>
      </w:r>
      <w:r w:rsidR="005C3B55">
        <w:rPr>
          <w:sz w:val="24"/>
          <w:szCs w:val="24"/>
        </w:rPr>
        <w:t xml:space="preserve"> someone </w:t>
      </w:r>
      <w:r>
        <w:rPr>
          <w:sz w:val="24"/>
          <w:szCs w:val="24"/>
        </w:rPr>
        <w:t>to t</w:t>
      </w:r>
      <w:r w:rsidR="005C3B55">
        <w:rPr>
          <w:sz w:val="24"/>
          <w:szCs w:val="24"/>
        </w:rPr>
        <w:t xml:space="preserve">ake ownership of </w:t>
      </w:r>
      <w:r>
        <w:rPr>
          <w:sz w:val="24"/>
          <w:szCs w:val="24"/>
        </w:rPr>
        <w:t>the project and</w:t>
      </w:r>
      <w:r w:rsidR="005C3B55">
        <w:rPr>
          <w:sz w:val="24"/>
          <w:szCs w:val="24"/>
        </w:rPr>
        <w:t xml:space="preserve"> </w:t>
      </w:r>
      <w:r>
        <w:rPr>
          <w:sz w:val="24"/>
          <w:szCs w:val="24"/>
        </w:rPr>
        <w:t>to manage</w:t>
      </w:r>
      <w:r w:rsidR="005C3B55">
        <w:rPr>
          <w:sz w:val="24"/>
          <w:szCs w:val="24"/>
        </w:rPr>
        <w:t xml:space="preserve"> it with suitable content that is regularly updated.</w:t>
      </w:r>
      <w:r>
        <w:rPr>
          <w:sz w:val="24"/>
          <w:szCs w:val="24"/>
        </w:rPr>
        <w:t xml:space="preserve"> In addition, it is vital to communicate with NELCSA congregations </w:t>
      </w:r>
      <w:r w:rsidR="00B03073">
        <w:rPr>
          <w:sz w:val="24"/>
          <w:szCs w:val="24"/>
        </w:rPr>
        <w:t xml:space="preserve">regularly, </w:t>
      </w:r>
      <w:r>
        <w:rPr>
          <w:sz w:val="24"/>
          <w:szCs w:val="24"/>
        </w:rPr>
        <w:t>so that congregations are aware of what is out there and are encouraged to make use of these resources.</w:t>
      </w:r>
    </w:p>
    <w:sectPr w:rsidR="00335858" w:rsidRPr="00335858" w:rsidSect="001A1A77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D5F4C"/>
    <w:multiLevelType w:val="hybridMultilevel"/>
    <w:tmpl w:val="656EAFBA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77"/>
    <w:rsid w:val="00054B9C"/>
    <w:rsid w:val="00097556"/>
    <w:rsid w:val="000B17AA"/>
    <w:rsid w:val="0011194B"/>
    <w:rsid w:val="00117187"/>
    <w:rsid w:val="00121A93"/>
    <w:rsid w:val="00171F71"/>
    <w:rsid w:val="001948F8"/>
    <w:rsid w:val="001A1A77"/>
    <w:rsid w:val="0022259E"/>
    <w:rsid w:val="00235EDF"/>
    <w:rsid w:val="00252CD3"/>
    <w:rsid w:val="00335858"/>
    <w:rsid w:val="00395809"/>
    <w:rsid w:val="003E7115"/>
    <w:rsid w:val="004C74D4"/>
    <w:rsid w:val="005072FD"/>
    <w:rsid w:val="00597728"/>
    <w:rsid w:val="005C3B55"/>
    <w:rsid w:val="00621405"/>
    <w:rsid w:val="0064278F"/>
    <w:rsid w:val="006766FF"/>
    <w:rsid w:val="007619BD"/>
    <w:rsid w:val="007D1712"/>
    <w:rsid w:val="007E6245"/>
    <w:rsid w:val="00841FFB"/>
    <w:rsid w:val="00935684"/>
    <w:rsid w:val="00936671"/>
    <w:rsid w:val="00AD65CC"/>
    <w:rsid w:val="00AE08E2"/>
    <w:rsid w:val="00B03073"/>
    <w:rsid w:val="00B05AFF"/>
    <w:rsid w:val="00B062A2"/>
    <w:rsid w:val="00B279FB"/>
    <w:rsid w:val="00B47612"/>
    <w:rsid w:val="00BD5644"/>
    <w:rsid w:val="00C44F48"/>
    <w:rsid w:val="00EF1161"/>
    <w:rsid w:val="00F5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D8C9E4"/>
  <w15:chartTrackingRefBased/>
  <w15:docId w15:val="{408A479D-18C6-4D77-95BC-E511CFC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cp:lastPrinted>2020-08-11T10:56:00Z</cp:lastPrinted>
  <dcterms:created xsi:type="dcterms:W3CDTF">2020-08-04T05:53:00Z</dcterms:created>
  <dcterms:modified xsi:type="dcterms:W3CDTF">2020-08-13T09:07:00Z</dcterms:modified>
</cp:coreProperties>
</file>